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47" w:rsidRPr="004F5B47" w:rsidRDefault="004F5B47" w:rsidP="004F5B47">
      <w:pPr>
        <w:jc w:val="center"/>
        <w:rPr>
          <w:sz w:val="32"/>
          <w:szCs w:val="32"/>
        </w:rPr>
      </w:pPr>
      <w:r w:rsidRPr="004F5B47">
        <w:rPr>
          <w:sz w:val="32"/>
          <w:szCs w:val="32"/>
        </w:rPr>
        <w:t>Projects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F5B47" w:rsidRPr="004F5B47" w:rsidTr="004F5B47">
        <w:trPr>
          <w:trHeight w:val="478"/>
        </w:trPr>
        <w:tc>
          <w:tcPr>
            <w:tcW w:w="4148" w:type="dxa"/>
          </w:tcPr>
          <w:p w:rsidR="004F5B47" w:rsidRPr="004F5B47" w:rsidRDefault="004F5B47" w:rsidP="004F5B47">
            <w:pPr>
              <w:spacing w:line="400" w:lineRule="exact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F5B47">
              <w:rPr>
                <w:rFonts w:cstheme="minorHAnsi"/>
                <w:color w:val="000000" w:themeColor="text1"/>
                <w:sz w:val="28"/>
                <w:szCs w:val="28"/>
              </w:rPr>
              <w:t>Teachers</w:t>
            </w:r>
          </w:p>
        </w:tc>
        <w:tc>
          <w:tcPr>
            <w:tcW w:w="4148" w:type="dxa"/>
          </w:tcPr>
          <w:p w:rsidR="004F5B47" w:rsidRPr="004F5B47" w:rsidRDefault="004F5B47" w:rsidP="004F5B47">
            <w:pPr>
              <w:spacing w:line="400" w:lineRule="exact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F5B47">
              <w:rPr>
                <w:rFonts w:cstheme="minorHAnsi"/>
                <w:color w:val="000000" w:themeColor="text1"/>
                <w:sz w:val="28"/>
                <w:szCs w:val="28"/>
              </w:rPr>
              <w:t>Projects</w:t>
            </w:r>
          </w:p>
        </w:tc>
      </w:tr>
      <w:tr w:rsidR="004F5B47" w:rsidRPr="004F5B47" w:rsidTr="004F5B47">
        <w:tc>
          <w:tcPr>
            <w:tcW w:w="4148" w:type="dxa"/>
          </w:tcPr>
          <w:p w:rsidR="004F5B47" w:rsidRPr="004F5B47" w:rsidRDefault="004F5B47" w:rsidP="004F5B47">
            <w:pPr>
              <w:spacing w:line="400" w:lineRule="exact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F5B47">
              <w:rPr>
                <w:rFonts w:cstheme="minorHAnsi"/>
                <w:color w:val="000000" w:themeColor="text1"/>
                <w:sz w:val="28"/>
                <w:szCs w:val="28"/>
              </w:rPr>
              <w:t>Chang Chia-Ming</w:t>
            </w:r>
            <w:bookmarkStart w:id="0" w:name="_GoBack"/>
            <w:bookmarkEnd w:id="0"/>
          </w:p>
        </w:tc>
        <w:tc>
          <w:tcPr>
            <w:tcW w:w="4148" w:type="dxa"/>
          </w:tcPr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1.Adsorptive and Catalytic Characteristics Study of the Naturally and Synthetically Magnetic Separable Materials and Their Applications on the Contaminated Soil and Groundwater Remediation (NSC)</w:t>
            </w:r>
          </w:p>
          <w:p w:rsidR="004F5B47" w:rsidRPr="004F5B47" w:rsidRDefault="004F5B47" w:rsidP="004F5B47">
            <w:pPr>
              <w:spacing w:line="400" w:lineRule="exac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F5B47">
              <w:rPr>
                <w:rFonts w:cstheme="minorHAnsi"/>
                <w:color w:val="000000" w:themeColor="text1"/>
                <w:spacing w:val="15"/>
                <w:sz w:val="28"/>
                <w:szCs w:val="28"/>
              </w:rPr>
              <w:t xml:space="preserve">2.Development and Study on the Safe and Controlled Release Formulations of </w:t>
            </w:r>
            <w:proofErr w:type="spellStart"/>
            <w:r w:rsidRPr="004F5B47">
              <w:rPr>
                <w:rFonts w:cstheme="minorHAnsi"/>
                <w:color w:val="000000" w:themeColor="text1"/>
                <w:spacing w:val="15"/>
                <w:sz w:val="28"/>
                <w:szCs w:val="28"/>
              </w:rPr>
              <w:t>Diuron</w:t>
            </w:r>
            <w:proofErr w:type="spellEnd"/>
            <w:r w:rsidRPr="004F5B47">
              <w:rPr>
                <w:rFonts w:cstheme="minorHAnsi"/>
                <w:color w:val="000000" w:themeColor="text1"/>
                <w:spacing w:val="15"/>
                <w:sz w:val="28"/>
                <w:szCs w:val="28"/>
              </w:rPr>
              <w:t xml:space="preserve"> Herbicide and </w:t>
            </w:r>
            <w:proofErr w:type="spellStart"/>
            <w:r w:rsidRPr="004F5B47">
              <w:rPr>
                <w:rFonts w:cstheme="minorHAnsi"/>
                <w:color w:val="000000" w:themeColor="text1"/>
                <w:spacing w:val="15"/>
                <w:sz w:val="28"/>
                <w:szCs w:val="28"/>
              </w:rPr>
              <w:t>Carbofuran</w:t>
            </w:r>
            <w:proofErr w:type="spellEnd"/>
            <w:r w:rsidRPr="004F5B47">
              <w:rPr>
                <w:rFonts w:cstheme="minorHAnsi"/>
                <w:color w:val="000000" w:themeColor="text1"/>
                <w:spacing w:val="15"/>
                <w:sz w:val="28"/>
                <w:szCs w:val="28"/>
              </w:rPr>
              <w:t xml:space="preserve"> Pesticide (COA)</w:t>
            </w:r>
          </w:p>
        </w:tc>
      </w:tr>
      <w:tr w:rsidR="004F5B47" w:rsidRPr="004F5B47" w:rsidTr="004F5B47">
        <w:tc>
          <w:tcPr>
            <w:tcW w:w="4148" w:type="dxa"/>
          </w:tcPr>
          <w:p w:rsidR="004F5B47" w:rsidRPr="004F5B47" w:rsidRDefault="004F5B47" w:rsidP="004F5B47">
            <w:pPr>
              <w:spacing w:line="400" w:lineRule="exact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F5B47">
              <w:rPr>
                <w:rStyle w:val="a4"/>
                <w:rFonts w:cstheme="minorHAnsi"/>
                <w:b w:val="0"/>
                <w:color w:val="000000" w:themeColor="text1"/>
                <w:spacing w:val="15"/>
                <w:sz w:val="28"/>
                <w:szCs w:val="28"/>
              </w:rPr>
              <w:t>Chen </w:t>
            </w:r>
            <w:proofErr w:type="spellStart"/>
            <w:r w:rsidRPr="004F5B47">
              <w:rPr>
                <w:rStyle w:val="a4"/>
                <w:rFonts w:cstheme="minorHAnsi"/>
                <w:b w:val="0"/>
                <w:color w:val="000000" w:themeColor="text1"/>
                <w:spacing w:val="15"/>
                <w:sz w:val="28"/>
                <w:szCs w:val="28"/>
              </w:rPr>
              <w:t>Horng</w:t>
            </w:r>
            <w:proofErr w:type="spellEnd"/>
            <w:r w:rsidRPr="004F5B47">
              <w:rPr>
                <w:rStyle w:val="a4"/>
                <w:rFonts w:cstheme="minorHAnsi"/>
                <w:b w:val="0"/>
                <w:color w:val="000000" w:themeColor="text1"/>
                <w:spacing w:val="15"/>
                <w:sz w:val="28"/>
                <w:szCs w:val="28"/>
              </w:rPr>
              <w:t>-Ji</w:t>
            </w:r>
          </w:p>
        </w:tc>
        <w:tc>
          <w:tcPr>
            <w:tcW w:w="4148" w:type="dxa"/>
          </w:tcPr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 xml:space="preserve">1.Council of Agriculture-Studies on Development and Application of </w:t>
            </w:r>
            <w:proofErr w:type="spellStart"/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Biofertilizers</w:t>
            </w:r>
            <w:proofErr w:type="spellEnd"/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 xml:space="preserve"> of Multi-P-Solubilizing Abilities</w:t>
            </w:r>
          </w:p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 xml:space="preserve">2.Council of Agriculture-Application Research for Crop Fertilization Technology </w:t>
            </w: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－</w:t>
            </w: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 xml:space="preserve"> Assessment of Soil Quality as Affected by Application of Food Waste Compost</w:t>
            </w:r>
          </w:p>
          <w:p w:rsidR="004F5B47" w:rsidRPr="004F5B47" w:rsidRDefault="004F5B47" w:rsidP="004F5B47">
            <w:pPr>
              <w:spacing w:line="400" w:lineRule="exac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F5B47">
              <w:rPr>
                <w:rFonts w:cstheme="minorHAnsi"/>
                <w:color w:val="000000" w:themeColor="text1"/>
                <w:spacing w:val="15"/>
                <w:sz w:val="28"/>
                <w:szCs w:val="28"/>
              </w:rPr>
              <w:t xml:space="preserve">3.Council of Agriculture-Study on the Culture Techniques of Organic Leafy Vegetable </w:t>
            </w:r>
            <w:r w:rsidRPr="004F5B47">
              <w:rPr>
                <w:rFonts w:cstheme="minorHAnsi"/>
                <w:color w:val="000000" w:themeColor="text1"/>
                <w:spacing w:val="15"/>
                <w:sz w:val="28"/>
                <w:szCs w:val="28"/>
              </w:rPr>
              <w:t>－</w:t>
            </w:r>
            <w:r w:rsidRPr="004F5B47">
              <w:rPr>
                <w:rFonts w:cstheme="minorHAnsi"/>
                <w:color w:val="000000" w:themeColor="text1"/>
                <w:spacing w:val="15"/>
                <w:sz w:val="28"/>
                <w:szCs w:val="28"/>
              </w:rPr>
              <w:t xml:space="preserve"> Management of Micronutrients and Heavy Metals in Organic Vegetable </w:t>
            </w:r>
            <w:r w:rsidRPr="004F5B47">
              <w:rPr>
                <w:rFonts w:cstheme="minorHAnsi"/>
                <w:color w:val="000000" w:themeColor="text1"/>
                <w:spacing w:val="15"/>
                <w:sz w:val="28"/>
                <w:szCs w:val="28"/>
              </w:rPr>
              <w:lastRenderedPageBreak/>
              <w:t>Garden Soils</w:t>
            </w:r>
          </w:p>
        </w:tc>
      </w:tr>
      <w:tr w:rsidR="004F5B47" w:rsidRPr="004F5B47" w:rsidTr="004F5B47">
        <w:tc>
          <w:tcPr>
            <w:tcW w:w="4148" w:type="dxa"/>
          </w:tcPr>
          <w:p w:rsidR="004F5B47" w:rsidRPr="004F5B47" w:rsidRDefault="004F5B47" w:rsidP="004F5B47">
            <w:pPr>
              <w:spacing w:line="400" w:lineRule="exact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F5B47">
              <w:rPr>
                <w:rStyle w:val="a4"/>
                <w:rFonts w:cstheme="minorHAnsi"/>
                <w:b w:val="0"/>
                <w:color w:val="000000" w:themeColor="text1"/>
                <w:spacing w:val="15"/>
                <w:sz w:val="28"/>
                <w:szCs w:val="28"/>
              </w:rPr>
              <w:lastRenderedPageBreak/>
              <w:t>Huang Jang-Hung</w:t>
            </w:r>
          </w:p>
        </w:tc>
        <w:tc>
          <w:tcPr>
            <w:tcW w:w="4148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837"/>
            </w:tblGrid>
            <w:tr w:rsidR="004F5B47" w:rsidRPr="004F5B47" w:rsidTr="004F5B47">
              <w:trPr>
                <w:tblCellSpacing w:w="0" w:type="dxa"/>
              </w:trPr>
              <w:tc>
                <w:tcPr>
                  <w:tcW w:w="120" w:type="dxa"/>
                  <w:vAlign w:val="center"/>
                  <w:hideMark/>
                </w:tcPr>
                <w:p w:rsidR="004F5B47" w:rsidRPr="004F5B47" w:rsidRDefault="004F5B47" w:rsidP="004F5B47">
                  <w:pPr>
                    <w:widowControl/>
                    <w:spacing w:line="400" w:lineRule="exact"/>
                    <w:rPr>
                      <w:rFonts w:eastAsia="新細明體" w:cstheme="minorHAnsi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4F5B47">
                    <w:rPr>
                      <w:rFonts w:eastAsia="新細明體" w:cstheme="minorHAnsi"/>
                      <w:color w:val="000000" w:themeColor="text1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60" w:type="dxa"/>
                  <w:vAlign w:val="center"/>
                  <w:hideMark/>
                </w:tcPr>
                <w:p w:rsidR="004F5B47" w:rsidRPr="004F5B47" w:rsidRDefault="004F5B47" w:rsidP="004F5B47">
                  <w:pPr>
                    <w:widowControl/>
                    <w:spacing w:before="100" w:beforeAutospacing="1" w:after="100" w:afterAutospacing="1" w:line="400" w:lineRule="exact"/>
                    <w:rPr>
                      <w:rFonts w:eastAsia="新細明體" w:cstheme="minorHAnsi"/>
                      <w:color w:val="000000" w:themeColor="text1"/>
                      <w:spacing w:val="15"/>
                      <w:kern w:val="0"/>
                      <w:sz w:val="28"/>
                      <w:szCs w:val="28"/>
                    </w:rPr>
                  </w:pPr>
                  <w:r w:rsidRPr="004F5B47">
                    <w:rPr>
                      <w:rFonts w:eastAsia="新細明體" w:cstheme="minorHAnsi"/>
                      <w:color w:val="000000" w:themeColor="text1"/>
                      <w:spacing w:val="15"/>
                      <w:kern w:val="0"/>
                      <w:sz w:val="28"/>
                      <w:szCs w:val="28"/>
                    </w:rPr>
                    <w:t>1.Soil Sampling and Survey</w:t>
                  </w:r>
                </w:p>
                <w:p w:rsidR="004F5B47" w:rsidRPr="004F5B47" w:rsidRDefault="004F5B47" w:rsidP="004F5B47">
                  <w:pPr>
                    <w:widowControl/>
                    <w:spacing w:before="100" w:beforeAutospacing="1" w:after="100" w:afterAutospacing="1" w:line="400" w:lineRule="exact"/>
                    <w:rPr>
                      <w:rFonts w:eastAsia="新細明體" w:cstheme="minorHAnsi"/>
                      <w:color w:val="000000" w:themeColor="text1"/>
                      <w:spacing w:val="15"/>
                      <w:kern w:val="0"/>
                      <w:sz w:val="28"/>
                      <w:szCs w:val="28"/>
                    </w:rPr>
                  </w:pPr>
                  <w:r w:rsidRPr="004F5B47">
                    <w:rPr>
                      <w:rFonts w:eastAsia="新細明體" w:cstheme="minorHAnsi"/>
                      <w:color w:val="000000" w:themeColor="text1"/>
                      <w:spacing w:val="15"/>
                      <w:kern w:val="0"/>
                      <w:sz w:val="28"/>
                      <w:szCs w:val="28"/>
                    </w:rPr>
                    <w:t>2.Heavy-metal Polluted Soil</w:t>
                  </w:r>
                </w:p>
              </w:tc>
            </w:tr>
          </w:tbl>
          <w:p w:rsidR="004F5B47" w:rsidRPr="004F5B47" w:rsidRDefault="004F5B47" w:rsidP="004F5B47">
            <w:pPr>
              <w:spacing w:line="400" w:lineRule="exac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4F5B47" w:rsidRPr="004F5B47" w:rsidTr="004F5B47">
        <w:tc>
          <w:tcPr>
            <w:tcW w:w="4148" w:type="dxa"/>
          </w:tcPr>
          <w:p w:rsidR="004F5B47" w:rsidRPr="004F5B47" w:rsidRDefault="004F5B47" w:rsidP="004F5B47">
            <w:pPr>
              <w:tabs>
                <w:tab w:val="left" w:pos="972"/>
              </w:tabs>
              <w:spacing w:line="400" w:lineRule="exact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F5B47">
              <w:rPr>
                <w:rStyle w:val="a4"/>
                <w:rFonts w:cstheme="minorHAnsi"/>
                <w:b w:val="0"/>
                <w:color w:val="000000" w:themeColor="text1"/>
                <w:spacing w:val="15"/>
                <w:sz w:val="28"/>
                <w:szCs w:val="28"/>
              </w:rPr>
              <w:t>Lin Yao-Tung</w:t>
            </w:r>
          </w:p>
        </w:tc>
        <w:tc>
          <w:tcPr>
            <w:tcW w:w="4148" w:type="dxa"/>
          </w:tcPr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br/>
              <w:t>1.Digital Multi-Spectral Video for Total Suspended Solids Measurement, NSC.</w:t>
            </w:r>
          </w:p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2.Separation of Nano-Sized Particles Using Electrically Assisted Tangential Flow Filtration Processes, NSC</w:t>
            </w:r>
          </w:p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 xml:space="preserve">3.The Feasibility Study of Decomposition of Dyes using </w:t>
            </w:r>
            <w:proofErr w:type="spellStart"/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nano</w:t>
            </w:r>
            <w:proofErr w:type="spellEnd"/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 xml:space="preserve">-sized zero </w:t>
            </w:r>
            <w:proofErr w:type="spellStart"/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valent</w:t>
            </w:r>
            <w:proofErr w:type="spellEnd"/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 xml:space="preserve"> iron, NSC.</w:t>
            </w:r>
          </w:p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4.Review on quarrel items and revisal of irrigation water quality criteria, COA.</w:t>
            </w:r>
          </w:p>
          <w:p w:rsidR="004F5B47" w:rsidRPr="004F5B47" w:rsidRDefault="004F5B47" w:rsidP="004F5B47">
            <w:pPr>
              <w:spacing w:line="400" w:lineRule="exac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F5B47">
              <w:rPr>
                <w:rFonts w:cstheme="minorHAnsi"/>
                <w:color w:val="000000" w:themeColor="text1"/>
                <w:spacing w:val="15"/>
                <w:sz w:val="28"/>
                <w:szCs w:val="28"/>
              </w:rPr>
              <w:t>5.The investigation in effects of the irrigation water and sediment on the heavy metal contaminate of rice land, EPA</w:t>
            </w:r>
          </w:p>
        </w:tc>
      </w:tr>
      <w:tr w:rsidR="004F5B47" w:rsidRPr="004F5B47" w:rsidTr="004F5B47">
        <w:tc>
          <w:tcPr>
            <w:tcW w:w="4148" w:type="dxa"/>
          </w:tcPr>
          <w:p w:rsidR="004F5B47" w:rsidRPr="004F5B47" w:rsidRDefault="004F5B47" w:rsidP="004F5B47">
            <w:pPr>
              <w:spacing w:line="400" w:lineRule="exact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F5B47">
              <w:rPr>
                <w:rStyle w:val="a4"/>
                <w:rFonts w:cstheme="minorHAnsi"/>
                <w:b w:val="0"/>
                <w:color w:val="000000" w:themeColor="text1"/>
                <w:spacing w:val="15"/>
                <w:sz w:val="28"/>
                <w:szCs w:val="28"/>
              </w:rPr>
              <w:t>Shen Yuan</w:t>
            </w:r>
          </w:p>
        </w:tc>
        <w:tc>
          <w:tcPr>
            <w:tcW w:w="4148" w:type="dxa"/>
          </w:tcPr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1.Study on rice yield and quality estimated by remote sensing techniques.</w:t>
            </w:r>
          </w:p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2.Spatial distribution of agrometeorological disaster potentials and their applications.</w:t>
            </w:r>
          </w:p>
        </w:tc>
      </w:tr>
      <w:tr w:rsidR="004F5B47" w:rsidRPr="004F5B47" w:rsidTr="004F5B47">
        <w:tc>
          <w:tcPr>
            <w:tcW w:w="4148" w:type="dxa"/>
          </w:tcPr>
          <w:p w:rsidR="004F5B47" w:rsidRPr="004F5B47" w:rsidRDefault="004F5B47" w:rsidP="004F5B47">
            <w:pPr>
              <w:spacing w:line="400" w:lineRule="exact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F5B47">
              <w:rPr>
                <w:rStyle w:val="a4"/>
                <w:rFonts w:cstheme="minorHAnsi"/>
                <w:b w:val="0"/>
                <w:color w:val="000000" w:themeColor="text1"/>
                <w:spacing w:val="15"/>
                <w:sz w:val="28"/>
                <w:szCs w:val="28"/>
              </w:rPr>
              <w:lastRenderedPageBreak/>
              <w:t>Tan Chen-Chung</w:t>
            </w:r>
          </w:p>
        </w:tc>
        <w:tc>
          <w:tcPr>
            <w:tcW w:w="4148" w:type="dxa"/>
          </w:tcPr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1. Coliforms in composting processes of kitchen refuse</w:t>
            </w:r>
          </w:p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2. Application of P-solubilizing microorganism in crop production</w:t>
            </w:r>
          </w:p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3. Nitrate content of vegetables under organic culture</w:t>
            </w:r>
          </w:p>
        </w:tc>
      </w:tr>
      <w:tr w:rsidR="004F5B47" w:rsidRPr="004F5B47" w:rsidTr="004F5B47">
        <w:tc>
          <w:tcPr>
            <w:tcW w:w="4148" w:type="dxa"/>
          </w:tcPr>
          <w:p w:rsidR="004F5B47" w:rsidRPr="004F5B47" w:rsidRDefault="004F5B47" w:rsidP="004F5B47">
            <w:pPr>
              <w:spacing w:line="400" w:lineRule="exact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F5B47">
              <w:rPr>
                <w:rStyle w:val="a4"/>
                <w:rFonts w:cstheme="minorHAnsi"/>
                <w:b w:val="0"/>
                <w:color w:val="000000" w:themeColor="text1"/>
                <w:spacing w:val="15"/>
                <w:sz w:val="28"/>
                <w:szCs w:val="28"/>
              </w:rPr>
              <w:t>Tsoz</w:t>
            </w:r>
            <w:proofErr w:type="spellEnd"/>
            <w:r w:rsidRPr="004F5B47">
              <w:rPr>
                <w:rStyle w:val="a4"/>
                <w:rFonts w:cstheme="minorHAnsi"/>
                <w:b w:val="0"/>
                <w:color w:val="000000" w:themeColor="text1"/>
                <w:spacing w:val="15"/>
                <w:sz w:val="28"/>
                <w:szCs w:val="28"/>
              </w:rPr>
              <w:t xml:space="preserve"> Yu-Ming</w:t>
            </w:r>
          </w:p>
        </w:tc>
        <w:tc>
          <w:tcPr>
            <w:tcW w:w="4148" w:type="dxa"/>
          </w:tcPr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 xml:space="preserve">1.Light-catalyzed the transformations of contaminants by layered double </w:t>
            </w:r>
            <w:proofErr w:type="gramStart"/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hydroxide.(</w:t>
            </w:r>
            <w:proofErr w:type="gramEnd"/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NSC)</w:t>
            </w:r>
          </w:p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 xml:space="preserve">2.Studies of the influences of irrigation waters or irrigation ditch sediments on the accumulations of heavy metals on agricultural </w:t>
            </w:r>
            <w:proofErr w:type="gramStart"/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soils.(</w:t>
            </w:r>
            <w:proofErr w:type="gramEnd"/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EPA)</w:t>
            </w:r>
          </w:p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 xml:space="preserve">3.Review on quarrel items and revisal of irrigation water quality </w:t>
            </w:r>
            <w:proofErr w:type="gramStart"/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criteria.(</w:t>
            </w:r>
            <w:proofErr w:type="gramEnd"/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COA)</w:t>
            </w:r>
          </w:p>
          <w:p w:rsidR="004F5B47" w:rsidRPr="004F5B47" w:rsidRDefault="004F5B47" w:rsidP="004F5B47">
            <w:pPr>
              <w:pStyle w:val="teacherstype03"/>
              <w:spacing w:line="400" w:lineRule="exac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 xml:space="preserve">4.Safety evaluation of the </w:t>
            </w:r>
            <w:proofErr w:type="spellStart"/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>sludges</w:t>
            </w:r>
            <w:proofErr w:type="spellEnd"/>
            <w:r w:rsidRPr="004F5B47">
              <w:rPr>
                <w:rFonts w:asciiTheme="minorHAnsi" w:hAnsiTheme="minorHAnsi" w:cstheme="minorHAnsi"/>
                <w:color w:val="000000" w:themeColor="text1"/>
                <w:spacing w:val="15"/>
                <w:sz w:val="28"/>
                <w:szCs w:val="28"/>
              </w:rPr>
              <w:t xml:space="preserve"> of food processing, wine production and paper mill for agricultural use.(COA)</w:t>
            </w:r>
          </w:p>
        </w:tc>
      </w:tr>
    </w:tbl>
    <w:p w:rsidR="004F5B47" w:rsidRDefault="004F5B47" w:rsidP="004F5B47">
      <w:pPr>
        <w:rPr>
          <w:rFonts w:hint="eastAsia"/>
        </w:rPr>
      </w:pPr>
    </w:p>
    <w:sectPr w:rsidR="004F5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A8"/>
    <w:rsid w:val="004F5B47"/>
    <w:rsid w:val="00661809"/>
    <w:rsid w:val="007B04B6"/>
    <w:rsid w:val="007B4762"/>
    <w:rsid w:val="00F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CD55"/>
  <w15:chartTrackingRefBased/>
  <w15:docId w15:val="{AF65B629-47F3-4996-814C-F1248AFA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erstype03">
    <w:name w:val="teachers_type_03"/>
    <w:basedOn w:val="a"/>
    <w:rsid w:val="004F5B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4F5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</cp:revision>
  <dcterms:created xsi:type="dcterms:W3CDTF">2019-09-11T07:53:00Z</dcterms:created>
  <dcterms:modified xsi:type="dcterms:W3CDTF">2019-09-11T09:24:00Z</dcterms:modified>
</cp:coreProperties>
</file>